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5" w:rsidRDefault="0003327D" w:rsidP="00886D2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The Japan Foundation Travel </w:t>
      </w:r>
      <w:r w:rsidR="00F56CAB">
        <w:rPr>
          <w:rFonts w:ascii="Times New Roman" w:hAnsi="Times New Roman" w:cs="Times New Roman" w:hint="eastAsia"/>
          <w:b/>
          <w:sz w:val="28"/>
          <w:szCs w:val="28"/>
        </w:rPr>
        <w:t>Support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for</w:t>
      </w:r>
    </w:p>
    <w:p w:rsidR="00FD3AA5" w:rsidRPr="0003327D" w:rsidRDefault="005F7BD3" w:rsidP="0003327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Attendees to the 2018</w:t>
      </w:r>
      <w:r w:rsidR="00672F34">
        <w:rPr>
          <w:rFonts w:ascii="Times New Roman" w:hAnsi="Times New Roman" w:cs="Times New Roman" w:hint="eastAsia"/>
          <w:b/>
          <w:sz w:val="28"/>
          <w:szCs w:val="28"/>
        </w:rPr>
        <w:t xml:space="preserve"> AAS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Annual</w:t>
      </w:r>
      <w:r w:rsidR="00672F34">
        <w:rPr>
          <w:rFonts w:ascii="Times New Roman" w:hAnsi="Times New Roman" w:cs="Times New Roman" w:hint="eastAsia"/>
          <w:b/>
          <w:sz w:val="28"/>
          <w:szCs w:val="28"/>
        </w:rPr>
        <w:t xml:space="preserve"> Conference</w:t>
      </w:r>
      <w:r w:rsidR="00F56CAB">
        <w:rPr>
          <w:rFonts w:ascii="Times New Roman" w:hAnsi="Times New Roman" w:cs="Times New Roman" w:hint="eastAsia"/>
          <w:b/>
          <w:sz w:val="28"/>
          <w:szCs w:val="28"/>
        </w:rPr>
        <w:t xml:space="preserve"> in </w:t>
      </w:r>
      <w:r>
        <w:rPr>
          <w:rFonts w:ascii="Times New Roman" w:hAnsi="Times New Roman" w:cs="Times New Roman" w:hint="eastAsia"/>
          <w:b/>
          <w:sz w:val="28"/>
          <w:szCs w:val="28"/>
        </w:rPr>
        <w:t>Washington, D.C.</w:t>
      </w:r>
    </w:p>
    <w:p w:rsidR="00FD3AA5" w:rsidRPr="00836E1D" w:rsidRDefault="00886D2A" w:rsidP="00886D2A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1C9">
        <w:rPr>
          <w:rFonts w:ascii="Times New Roman" w:hAnsi="Times New Roman" w:cs="Times New Roman" w:hint="eastAsia"/>
          <w:b/>
          <w:sz w:val="28"/>
          <w:szCs w:val="28"/>
          <w:u w:val="single"/>
        </w:rPr>
        <w:t>Application Instructions</w:t>
      </w:r>
    </w:p>
    <w:p w:rsidR="00886D2A" w:rsidRPr="00884A4B" w:rsidRDefault="00886D2A" w:rsidP="00FD3AA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86D2A" w:rsidRPr="00884A4B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Program Description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:rsidR="00886D2A" w:rsidRPr="00884A4B" w:rsidRDefault="00886D2A" w:rsidP="00886D2A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 xml:space="preserve">This travel </w:t>
      </w:r>
      <w:r w:rsidR="00F56CAB">
        <w:rPr>
          <w:rFonts w:ascii="Times New Roman" w:hAnsi="Times New Roman" w:cs="Times New Roman" w:hint="eastAsia"/>
          <w:sz w:val="24"/>
          <w:szCs w:val="24"/>
        </w:rPr>
        <w:t>support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gives assistance to emerging scholars in </w:t>
      </w:r>
      <w:r w:rsidR="00CA6D30">
        <w:rPr>
          <w:rFonts w:ascii="Times New Roman" w:hAnsi="Times New Roman" w:cs="Times New Roman" w:hint="eastAsia"/>
          <w:sz w:val="24"/>
          <w:szCs w:val="24"/>
        </w:rPr>
        <w:t xml:space="preserve">Southeast 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Asia to attend the </w:t>
      </w:r>
      <w:r w:rsidR="00CA6D30">
        <w:rPr>
          <w:rFonts w:ascii="Times New Roman" w:hAnsi="Times New Roman" w:cs="Times New Roman"/>
          <w:sz w:val="24"/>
          <w:szCs w:val="24"/>
        </w:rPr>
        <w:t>AAS</w:t>
      </w:r>
      <w:r w:rsidR="008364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6D30">
        <w:rPr>
          <w:rFonts w:ascii="Times New Roman" w:hAnsi="Times New Roman" w:cs="Times New Roman" w:hint="eastAsia"/>
          <w:sz w:val="24"/>
          <w:szCs w:val="24"/>
        </w:rPr>
        <w:t>Annual</w:t>
      </w:r>
      <w:r w:rsidR="00907203" w:rsidRPr="00907203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held in </w:t>
      </w:r>
      <w:r w:rsidR="005F7BD3" w:rsidRPr="00884A4B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183934">
        <w:rPr>
          <w:rFonts w:ascii="Times New Roman" w:hAnsi="Times New Roman" w:cs="Times New Roman" w:hint="eastAsia"/>
          <w:sz w:val="24"/>
          <w:szCs w:val="24"/>
        </w:rPr>
        <w:t>Washington, D.C. from</w:t>
      </w:r>
      <w:r w:rsidR="005F7BD3">
        <w:rPr>
          <w:rFonts w:ascii="Times New Roman" w:hAnsi="Times New Roman" w:cs="Times New Roman" w:hint="eastAsia"/>
          <w:sz w:val="24"/>
          <w:szCs w:val="24"/>
        </w:rPr>
        <w:t xml:space="preserve"> March 22 to 25, 2018</w:t>
      </w:r>
      <w:r w:rsidR="005F7BD3" w:rsidRPr="00884A4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By doing so, the Japan Foundation hopes to see stronger working relationship cultivated among Japan scholars in </w:t>
      </w:r>
      <w:r w:rsidR="00F56CAB">
        <w:rPr>
          <w:rFonts w:ascii="Times New Roman" w:hAnsi="Times New Roman" w:cs="Times New Roman" w:hint="eastAsia"/>
          <w:sz w:val="24"/>
          <w:szCs w:val="24"/>
        </w:rPr>
        <w:t xml:space="preserve">Asia, North America, </w:t>
      </w:r>
      <w:r w:rsidRPr="00884A4B">
        <w:rPr>
          <w:rFonts w:ascii="Times New Roman" w:hAnsi="Times New Roman" w:cs="Times New Roman" w:hint="eastAsia"/>
          <w:sz w:val="24"/>
          <w:szCs w:val="24"/>
        </w:rPr>
        <w:t>and Japan.</w:t>
      </w:r>
    </w:p>
    <w:p w:rsidR="00886D2A" w:rsidRPr="00884A4B" w:rsidRDefault="00886D2A" w:rsidP="00886D2A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886D2A" w:rsidRPr="00884A4B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Eligibility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:rsidR="009741EC" w:rsidRPr="00884A4B" w:rsidRDefault="005B01A9" w:rsidP="009741EC">
      <w:pPr>
        <w:pStyle w:val="a3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Scholars who have</w:t>
      </w:r>
      <w:r w:rsidR="009741EC" w:rsidRPr="00884A4B">
        <w:rPr>
          <w:rFonts w:ascii="Times New Roman" w:hAnsi="Times New Roman" w:cs="Times New Roman" w:hint="eastAsia"/>
          <w:sz w:val="24"/>
          <w:szCs w:val="24"/>
        </w:rPr>
        <w:t xml:space="preserve"> a master</w:t>
      </w:r>
      <w:r w:rsidR="009741EC" w:rsidRPr="00884A4B">
        <w:rPr>
          <w:rFonts w:ascii="Times New Roman" w:hAnsi="Times New Roman" w:cs="Times New Roman"/>
          <w:sz w:val="24"/>
          <w:szCs w:val="24"/>
        </w:rPr>
        <w:t>’</w:t>
      </w:r>
      <w:r w:rsidR="009741EC" w:rsidRPr="00884A4B">
        <w:rPr>
          <w:rFonts w:ascii="Times New Roman" w:hAnsi="Times New Roman" w:cs="Times New Roman" w:hint="eastAsia"/>
          <w:sz w:val="24"/>
          <w:szCs w:val="24"/>
        </w:rPr>
        <w:t>s degree or higher</w:t>
      </w:r>
      <w:r w:rsidR="00D734C8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0197">
        <w:rPr>
          <w:rFonts w:ascii="Times New Roman" w:hAnsi="Times New Roman" w:cs="Times New Roman" w:hint="eastAsia"/>
          <w:sz w:val="24"/>
          <w:szCs w:val="24"/>
        </w:rPr>
        <w:t>whose</w:t>
      </w:r>
      <w:r>
        <w:rPr>
          <w:rFonts w:ascii="Times New Roman" w:hAnsi="Times New Roman" w:cs="Times New Roman" w:hint="eastAsia"/>
          <w:sz w:val="24"/>
          <w:szCs w:val="24"/>
        </w:rPr>
        <w:t xml:space="preserve"> research themes are</w:t>
      </w:r>
      <w:r w:rsidR="00D734C8" w:rsidRPr="00884A4B">
        <w:rPr>
          <w:rFonts w:ascii="Times New Roman" w:hAnsi="Times New Roman" w:cs="Times New Roman" w:hint="eastAsia"/>
          <w:sz w:val="24"/>
          <w:szCs w:val="24"/>
        </w:rPr>
        <w:t xml:space="preserve"> Japan-related</w:t>
      </w:r>
      <w:r w:rsidR="00DE1A5C">
        <w:rPr>
          <w:rFonts w:ascii="Times New Roman" w:hAnsi="Times New Roman" w:cs="Times New Roman" w:hint="eastAsia"/>
          <w:sz w:val="24"/>
          <w:szCs w:val="24"/>
        </w:rPr>
        <w:t>. Applicant</w:t>
      </w:r>
      <w:r>
        <w:rPr>
          <w:rFonts w:ascii="Times New Roman" w:hAnsi="Times New Roman" w:cs="Times New Roman" w:hint="eastAsia"/>
          <w:sz w:val="24"/>
          <w:szCs w:val="24"/>
        </w:rPr>
        <w:t>s do</w:t>
      </w:r>
      <w:r w:rsidR="00DE1A5C">
        <w:rPr>
          <w:rFonts w:ascii="Times New Roman" w:hAnsi="Times New Roman" w:cs="Times New Roman" w:hint="eastAsia"/>
          <w:sz w:val="24"/>
          <w:szCs w:val="24"/>
        </w:rPr>
        <w:t xml:space="preserve"> not</w:t>
      </w:r>
      <w:r w:rsidR="00D255DA">
        <w:rPr>
          <w:rFonts w:ascii="Times New Roman" w:hAnsi="Times New Roman" w:cs="Times New Roman" w:hint="eastAsia"/>
          <w:sz w:val="24"/>
          <w:szCs w:val="24"/>
        </w:rPr>
        <w:t xml:space="preserve"> have to be a Japan-specialist</w:t>
      </w:r>
      <w:r w:rsidR="003D56C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F0197">
        <w:rPr>
          <w:rFonts w:ascii="Times New Roman" w:hAnsi="Times New Roman" w:cs="Times New Roman" w:hint="eastAsia"/>
          <w:sz w:val="24"/>
          <w:szCs w:val="24"/>
        </w:rPr>
        <w:t xml:space="preserve">can be </w:t>
      </w:r>
      <w:r w:rsidR="003D56C9">
        <w:rPr>
          <w:rFonts w:ascii="Times New Roman" w:hAnsi="Times New Roman" w:cs="Times New Roman" w:hint="eastAsia"/>
          <w:sz w:val="24"/>
          <w:szCs w:val="24"/>
        </w:rPr>
        <w:t>from various disciplines in humanities and social sciences. However,</w:t>
      </w:r>
      <w:r w:rsidR="00D255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1A5C">
        <w:rPr>
          <w:rFonts w:ascii="Times New Roman" w:hAnsi="Times New Roman" w:cs="Times New Roman" w:hint="eastAsia"/>
          <w:sz w:val="24"/>
          <w:szCs w:val="24"/>
        </w:rPr>
        <w:t>his/her research theme must be Japan-related.</w:t>
      </w:r>
    </w:p>
    <w:p w:rsidR="009741EC" w:rsidRPr="005F7BD3" w:rsidRDefault="0087107E" w:rsidP="005F7BD3">
      <w:pPr>
        <w:pStyle w:val="a3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Who can participate in the </w:t>
      </w:r>
      <w:r w:rsidR="009741EC" w:rsidRPr="00884A4B">
        <w:rPr>
          <w:rFonts w:ascii="Times New Roman" w:hAnsi="Times New Roman" w:cs="Times New Roman" w:hint="eastAsia"/>
          <w:sz w:val="24"/>
          <w:szCs w:val="24"/>
        </w:rPr>
        <w:t xml:space="preserve">conference for </w:t>
      </w:r>
      <w:r w:rsidR="00F56CAB">
        <w:rPr>
          <w:rFonts w:ascii="Times New Roman" w:hAnsi="Times New Roman" w:cs="Times New Roman" w:hint="eastAsia"/>
          <w:sz w:val="24"/>
          <w:szCs w:val="24"/>
        </w:rPr>
        <w:t xml:space="preserve">the full duration, </w:t>
      </w:r>
      <w:r w:rsidR="005F7BD3">
        <w:rPr>
          <w:rFonts w:ascii="Times New Roman" w:hAnsi="Times New Roman" w:cs="Times New Roman" w:hint="eastAsia"/>
          <w:sz w:val="24"/>
          <w:szCs w:val="24"/>
        </w:rPr>
        <w:t>from March 22 to 25, 2018</w:t>
      </w:r>
      <w:r w:rsidR="005F7BD3" w:rsidRPr="00884A4B">
        <w:rPr>
          <w:rFonts w:ascii="Times New Roman" w:hAnsi="Times New Roman" w:cs="Times New Roman" w:hint="eastAsia"/>
          <w:sz w:val="24"/>
          <w:szCs w:val="24"/>
        </w:rPr>
        <w:t>.</w:t>
      </w:r>
    </w:p>
    <w:p w:rsidR="00561637" w:rsidRPr="00561637" w:rsidRDefault="009741EC" w:rsidP="00561637">
      <w:pPr>
        <w:pStyle w:val="a3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 xml:space="preserve">Who can attend </w:t>
      </w:r>
      <w:r w:rsidR="005B01A9">
        <w:rPr>
          <w:rFonts w:ascii="Times New Roman" w:hAnsi="Times New Roman" w:cs="Times New Roman" w:hint="eastAsia"/>
          <w:sz w:val="24"/>
          <w:szCs w:val="24"/>
        </w:rPr>
        <w:t>at least FIVE</w:t>
      </w:r>
      <w:r w:rsidR="00BD6A31" w:rsidRPr="00884A4B">
        <w:rPr>
          <w:rFonts w:ascii="Times New Roman" w:hAnsi="Times New Roman" w:cs="Times New Roman" w:hint="eastAsia"/>
          <w:sz w:val="24"/>
          <w:szCs w:val="24"/>
        </w:rPr>
        <w:t xml:space="preserve"> Japan</w:t>
      </w:r>
      <w:r w:rsidR="00DE1A5C">
        <w:rPr>
          <w:rFonts w:ascii="Times New Roman" w:hAnsi="Times New Roman" w:cs="Times New Roman" w:hint="eastAsia"/>
          <w:sz w:val="24"/>
          <w:szCs w:val="24"/>
        </w:rPr>
        <w:t>-</w:t>
      </w:r>
      <w:r w:rsidR="00BD6A31" w:rsidRPr="00884A4B">
        <w:rPr>
          <w:rFonts w:ascii="Times New Roman" w:hAnsi="Times New Roman" w:cs="Times New Roman" w:hint="eastAsia"/>
          <w:sz w:val="24"/>
          <w:szCs w:val="24"/>
        </w:rPr>
        <w:t xml:space="preserve">related </w:t>
      </w:r>
      <w:r w:rsidR="003D56C9">
        <w:rPr>
          <w:rFonts w:ascii="Times New Roman" w:hAnsi="Times New Roman" w:cs="Times New Roman" w:hint="eastAsia"/>
          <w:sz w:val="24"/>
          <w:szCs w:val="24"/>
        </w:rPr>
        <w:t>sessions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6A31" w:rsidRPr="00884A4B">
        <w:rPr>
          <w:rFonts w:ascii="Times New Roman" w:hAnsi="Times New Roman" w:cs="Times New Roman" w:hint="eastAsia"/>
          <w:sz w:val="24"/>
          <w:szCs w:val="24"/>
        </w:rPr>
        <w:t>at the conference</w:t>
      </w:r>
      <w:r w:rsidR="00F56CAB">
        <w:rPr>
          <w:rFonts w:ascii="Times New Roman" w:hAnsi="Times New Roman" w:cs="Times New Roman" w:hint="eastAsia"/>
          <w:sz w:val="24"/>
          <w:szCs w:val="24"/>
        </w:rPr>
        <w:t>.</w:t>
      </w:r>
    </w:p>
    <w:p w:rsidR="00BD6A31" w:rsidRPr="00884A4B" w:rsidRDefault="00BD6A31" w:rsidP="00BD6A31">
      <w:pPr>
        <w:pStyle w:val="a3"/>
        <w:spacing w:after="0" w:line="280" w:lineRule="exact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884A4B" w:rsidRDefault="00886D2A" w:rsidP="005F0C2C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Application Procedure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:rsidR="005F0C2C" w:rsidRPr="00BF31C9" w:rsidRDefault="005F0C2C" w:rsidP="00BF31C9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Please submit the following documents by e</w:t>
      </w:r>
      <w:r w:rsidR="002F097B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mail to the Japan Foundation, </w:t>
      </w:r>
      <w:r w:rsidR="00B365C3">
        <w:rPr>
          <w:rFonts w:ascii="Times New Roman" w:hAnsi="Times New Roman" w:cs="Times New Roman"/>
          <w:sz w:val="24"/>
          <w:szCs w:val="24"/>
        </w:rPr>
        <w:t xml:space="preserve">Manila.  </w:t>
      </w:r>
      <w:r>
        <w:rPr>
          <w:rFonts w:ascii="Times New Roman" w:hAnsi="Times New Roman" w:cs="Times New Roman" w:hint="eastAsia"/>
          <w:sz w:val="24"/>
          <w:szCs w:val="24"/>
        </w:rPr>
        <w:t xml:space="preserve">The deadline is </w:t>
      </w:r>
      <w:r w:rsidR="005F7BD3" w:rsidRPr="00B365C3">
        <w:rPr>
          <w:rFonts w:ascii="Times New Roman" w:hAnsi="Times New Roman" w:cs="Times New Roman" w:hint="eastAsia"/>
          <w:sz w:val="24"/>
          <w:szCs w:val="24"/>
          <w:u w:val="single"/>
        </w:rPr>
        <w:t>November</w:t>
      </w:r>
      <w:r w:rsidRPr="00B365C3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ED496E">
        <w:rPr>
          <w:rFonts w:ascii="Times New Roman" w:hAnsi="Times New Roman" w:cs="Times New Roman" w:hint="eastAsia"/>
          <w:sz w:val="24"/>
          <w:szCs w:val="24"/>
          <w:u w:val="single"/>
        </w:rPr>
        <w:t>15</w:t>
      </w:r>
      <w:r w:rsidR="00B365C3" w:rsidRPr="00B365C3">
        <w:rPr>
          <w:rFonts w:ascii="Times New Roman" w:hAnsi="Times New Roman" w:cs="Times New Roman" w:hint="eastAsia"/>
          <w:sz w:val="24"/>
          <w:szCs w:val="24"/>
          <w:u w:val="single"/>
        </w:rPr>
        <w:t>th,</w:t>
      </w:r>
      <w:r w:rsidR="00B365C3" w:rsidRPr="00B365C3">
        <w:rPr>
          <w:rFonts w:ascii="Times New Roman" w:hAnsi="Times New Roman" w:cs="Times New Roman"/>
          <w:sz w:val="24"/>
          <w:szCs w:val="24"/>
          <w:u w:val="single"/>
        </w:rPr>
        <w:t xml:space="preserve"> 2017.</w:t>
      </w:r>
      <w:bookmarkStart w:id="0" w:name="_GoBack"/>
      <w:bookmarkEnd w:id="0"/>
    </w:p>
    <w:p w:rsidR="005F0C2C" w:rsidRDefault="005F0C2C" w:rsidP="005F0C2C">
      <w:pPr>
        <w:pStyle w:val="a3"/>
        <w:numPr>
          <w:ilvl w:val="0"/>
          <w:numId w:val="6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Application Form</w:t>
      </w:r>
    </w:p>
    <w:p w:rsidR="005F0C2C" w:rsidRPr="005F0C2C" w:rsidRDefault="005F0C2C" w:rsidP="005F0C2C">
      <w:pPr>
        <w:pStyle w:val="a3"/>
        <w:numPr>
          <w:ilvl w:val="0"/>
          <w:numId w:val="6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Statement of Purpose (up to 2 pages)</w:t>
      </w:r>
    </w:p>
    <w:p w:rsidR="009741EC" w:rsidRPr="00884A4B" w:rsidRDefault="009741EC" w:rsidP="009741E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86D2A" w:rsidRPr="00884A4B" w:rsidRDefault="002A5F48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Items to Be P</w:t>
      </w:r>
      <w:r w:rsidR="002F097B">
        <w:rPr>
          <w:rFonts w:ascii="Times New Roman" w:hAnsi="Times New Roman" w:cs="Times New Roman" w:hint="eastAsia"/>
          <w:sz w:val="24"/>
          <w:szCs w:val="24"/>
        </w:rPr>
        <w:t>rovided (grant and/or in-kind)</w:t>
      </w:r>
      <w:r w:rsidR="00F56CAB">
        <w:rPr>
          <w:rFonts w:ascii="Times New Roman" w:hAnsi="Times New Roman" w:cs="Times New Roman" w:hint="eastAsia"/>
          <w:sz w:val="24"/>
          <w:szCs w:val="24"/>
        </w:rPr>
        <w:t>:</w:t>
      </w:r>
    </w:p>
    <w:p w:rsidR="00884A4B" w:rsidRPr="00884A4B" w:rsidRDefault="00A87C2A" w:rsidP="00BD6A31">
      <w:pPr>
        <w:pStyle w:val="a3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="00724891">
        <w:rPr>
          <w:rFonts w:ascii="Times New Roman" w:hAnsi="Times New Roman" w:cs="Times New Roman" w:hint="eastAsia"/>
          <w:sz w:val="24"/>
          <w:szCs w:val="24"/>
        </w:rPr>
        <w:t xml:space="preserve">onference 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>registration fee</w:t>
      </w:r>
      <w:r w:rsidR="000854F5">
        <w:rPr>
          <w:rFonts w:ascii="Times New Roman" w:hAnsi="Times New Roman" w:cs="Times New Roman" w:hint="eastAsia"/>
          <w:sz w:val="24"/>
          <w:szCs w:val="24"/>
        </w:rPr>
        <w:t xml:space="preserve"> (in-kind)</w:t>
      </w:r>
    </w:p>
    <w:p w:rsidR="00BD6A31" w:rsidRPr="00884A4B" w:rsidRDefault="005F7BD3" w:rsidP="00BD6A31">
      <w:pPr>
        <w:pStyle w:val="a3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Up to USD1,5</w:t>
      </w:r>
      <w:r w:rsidR="00BD6A31" w:rsidRPr="00884A4B">
        <w:rPr>
          <w:rFonts w:ascii="Times New Roman" w:hAnsi="Times New Roman" w:cs="Times New Roman" w:hint="eastAsia"/>
          <w:sz w:val="24"/>
          <w:szCs w:val="24"/>
        </w:rPr>
        <w:t>00.00 toward airfare</w:t>
      </w:r>
      <w:r w:rsidR="00F56C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01A9">
        <w:rPr>
          <w:rFonts w:ascii="Times New Roman" w:hAnsi="Times New Roman" w:cs="Times New Roman" w:hint="eastAsia"/>
          <w:sz w:val="24"/>
          <w:szCs w:val="24"/>
        </w:rPr>
        <w:t>(Discount Economy Only)</w:t>
      </w:r>
    </w:p>
    <w:p w:rsidR="00BD6A31" w:rsidRPr="00884A4B" w:rsidRDefault="000854F5" w:rsidP="00BD6A31">
      <w:pPr>
        <w:pStyle w:val="a3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884A4B">
        <w:rPr>
          <w:rFonts w:ascii="Times New Roman" w:hAnsi="Times New Roman" w:cs="Times New Roman" w:hint="eastAsia"/>
          <w:sz w:val="24"/>
          <w:szCs w:val="24"/>
        </w:rPr>
        <w:t>ccommodation</w:t>
      </w:r>
      <w:r w:rsidR="005F7BD3">
        <w:rPr>
          <w:rFonts w:ascii="Times New Roman" w:hAnsi="Times New Roman" w:cs="Times New Roman" w:hint="eastAsia"/>
          <w:sz w:val="24"/>
          <w:szCs w:val="24"/>
        </w:rPr>
        <w:t xml:space="preserve"> for 5 nights (Check-in: March 21, Check-out: March 26</w:t>
      </w:r>
      <w:r w:rsidR="00907203">
        <w:rPr>
          <w:rFonts w:ascii="Times New Roman" w:hAnsi="Times New Roman" w:cs="Times New Roman" w:hint="eastAsia"/>
          <w:sz w:val="24"/>
          <w:szCs w:val="24"/>
        </w:rPr>
        <w:t>)</w:t>
      </w:r>
      <w:r w:rsidR="00D734C8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(in-kind)</w:t>
      </w:r>
    </w:p>
    <w:p w:rsidR="00D734C8" w:rsidRPr="00884A4B" w:rsidRDefault="00D734C8" w:rsidP="00D734C8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7218E" w:rsidRDefault="0057218E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Selection Policy:</w:t>
      </w:r>
    </w:p>
    <w:p w:rsidR="002F097B" w:rsidRDefault="008A0F57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Higher priority is given to</w:t>
      </w:r>
      <w:r w:rsidR="002F097B">
        <w:rPr>
          <w:rFonts w:ascii="Times New Roman" w:hAnsi="Times New Roman" w:cs="Times New Roman" w:hint="eastAsia"/>
          <w:sz w:val="24"/>
          <w:szCs w:val="24"/>
        </w:rPr>
        <w:t>:</w:t>
      </w:r>
    </w:p>
    <w:p w:rsidR="008A0F57" w:rsidRPr="00884A4B" w:rsidRDefault="00344201" w:rsidP="008A0F57">
      <w:pPr>
        <w:pStyle w:val="a3"/>
        <w:numPr>
          <w:ilvl w:val="0"/>
          <w:numId w:val="7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merging scholars who are </w:t>
      </w:r>
      <w:r w:rsidR="008A0F57">
        <w:rPr>
          <w:rFonts w:ascii="Times New Roman" w:hAnsi="Times New Roman" w:cs="Times New Roman"/>
          <w:sz w:val="24"/>
          <w:szCs w:val="24"/>
        </w:rPr>
        <w:t>teaching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 about Japan at the </w:t>
      </w:r>
      <w:r w:rsidR="00907203">
        <w:rPr>
          <w:rFonts w:ascii="Times New Roman" w:hAnsi="Times New Roman" w:cs="Times New Roman" w:hint="eastAsia"/>
          <w:sz w:val="24"/>
          <w:szCs w:val="24"/>
        </w:rPr>
        <w:t xml:space="preserve">higher </w:t>
      </w:r>
      <w:r w:rsidR="008A0F57">
        <w:rPr>
          <w:rFonts w:ascii="Times New Roman" w:hAnsi="Times New Roman" w:cs="Times New Roman" w:hint="eastAsia"/>
          <w:sz w:val="24"/>
          <w:szCs w:val="24"/>
        </w:rPr>
        <w:t>educational institutions;</w:t>
      </w:r>
    </w:p>
    <w:p w:rsidR="008A0F57" w:rsidRPr="00884A4B" w:rsidRDefault="00344201" w:rsidP="008A0F57">
      <w:pPr>
        <w:pStyle w:val="a3"/>
        <w:numPr>
          <w:ilvl w:val="0"/>
          <w:numId w:val="7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cholars who are to be participated in the accepted panel sessions </w:t>
      </w:r>
      <w:r w:rsidR="00C24F8E">
        <w:rPr>
          <w:rFonts w:ascii="Times New Roman" w:hAnsi="Times New Roman" w:cs="Times New Roman" w:hint="eastAsia"/>
          <w:sz w:val="24"/>
          <w:szCs w:val="24"/>
        </w:rPr>
        <w:t>at the c</w:t>
      </w:r>
      <w:r w:rsidR="008A0F57">
        <w:rPr>
          <w:rFonts w:ascii="Times New Roman" w:hAnsi="Times New Roman" w:cs="Times New Roman" w:hint="eastAsia"/>
          <w:sz w:val="24"/>
          <w:szCs w:val="24"/>
        </w:rPr>
        <w:t>onference</w:t>
      </w:r>
      <w:r w:rsidR="008A0F57" w:rsidRPr="00884A4B">
        <w:rPr>
          <w:rFonts w:ascii="Times New Roman" w:hAnsi="Times New Roman" w:cs="Times New Roman" w:hint="eastAsia"/>
          <w:sz w:val="24"/>
          <w:szCs w:val="24"/>
        </w:rPr>
        <w:t>.</w:t>
      </w:r>
    </w:p>
    <w:p w:rsidR="003D56C9" w:rsidRDefault="003D56C9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886D2A" w:rsidRPr="00884A4B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Basic Terms and Conditions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:rsidR="00884A4B" w:rsidRDefault="00033FDC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01A9">
        <w:rPr>
          <w:rFonts w:ascii="Times New Roman" w:hAnsi="Times New Roman" w:cs="Times New Roman" w:hint="eastAsia"/>
          <w:sz w:val="24"/>
          <w:szCs w:val="24"/>
        </w:rPr>
        <w:t>are</w:t>
      </w:r>
      <w:r w:rsidR="008E42F6">
        <w:rPr>
          <w:rFonts w:ascii="Times New Roman" w:hAnsi="Times New Roman" w:cs="Times New Roman" w:hint="eastAsia"/>
          <w:sz w:val="24"/>
          <w:szCs w:val="24"/>
        </w:rPr>
        <w:t xml:space="preserve"> required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to stay in </w:t>
      </w:r>
      <w:r w:rsidR="00344201">
        <w:rPr>
          <w:rFonts w:ascii="Times New Roman" w:hAnsi="Times New Roman" w:cs="Times New Roman" w:hint="eastAsia"/>
          <w:sz w:val="24"/>
          <w:szCs w:val="24"/>
        </w:rPr>
        <w:t>Washington, D.C.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area </w:t>
      </w:r>
      <w:r w:rsidR="00C24F8E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183934">
        <w:rPr>
          <w:rFonts w:ascii="Times New Roman" w:hAnsi="Times New Roman" w:cs="Times New Roman" w:hint="eastAsia"/>
          <w:sz w:val="24"/>
          <w:szCs w:val="24"/>
        </w:rPr>
        <w:t>March 21 through 26</w:t>
      </w:r>
      <w:r w:rsidR="00C24F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>and attend the co</w:t>
      </w:r>
      <w:r w:rsidR="00C24F8E">
        <w:rPr>
          <w:rFonts w:ascii="Times New Roman" w:hAnsi="Times New Roman" w:cs="Times New Roman" w:hint="eastAsia"/>
          <w:sz w:val="24"/>
          <w:szCs w:val="24"/>
        </w:rPr>
        <w:t>nference for the whole duration as well as the meetings</w:t>
      </w:r>
      <w:r w:rsidR="005B01A9">
        <w:rPr>
          <w:rFonts w:ascii="Times New Roman" w:hAnsi="Times New Roman" w:cs="Times New Roman" w:hint="eastAsia"/>
          <w:sz w:val="24"/>
          <w:szCs w:val="24"/>
        </w:rPr>
        <w:t>/events</w:t>
      </w:r>
      <w:r w:rsidR="00C24F8E">
        <w:rPr>
          <w:rFonts w:ascii="Times New Roman" w:hAnsi="Times New Roman" w:cs="Times New Roman" w:hint="eastAsia"/>
          <w:sz w:val="24"/>
          <w:szCs w:val="24"/>
        </w:rPr>
        <w:t xml:space="preserve"> held by the Japan Foundation </w:t>
      </w:r>
      <w:r w:rsidR="00A1643F">
        <w:rPr>
          <w:rFonts w:ascii="Times New Roman" w:hAnsi="Times New Roman" w:cs="Times New Roman" w:hint="eastAsia"/>
          <w:sz w:val="24"/>
          <w:szCs w:val="24"/>
        </w:rPr>
        <w:t xml:space="preserve">scheduled </w:t>
      </w:r>
      <w:r w:rsidR="00C24F8E">
        <w:rPr>
          <w:rFonts w:ascii="Times New Roman" w:hAnsi="Times New Roman" w:cs="Times New Roman" w:hint="eastAsia"/>
          <w:sz w:val="24"/>
          <w:szCs w:val="24"/>
        </w:rPr>
        <w:t>before and after the conference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>.</w:t>
      </w:r>
    </w:p>
    <w:p w:rsidR="004C004E" w:rsidRDefault="00033FDC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must s</w:t>
      </w:r>
      <w:r w:rsidR="00C24F8E">
        <w:rPr>
          <w:rFonts w:ascii="Times New Roman" w:hAnsi="Times New Roman" w:cs="Times New Roman" w:hint="eastAsia"/>
          <w:sz w:val="24"/>
          <w:szCs w:val="24"/>
        </w:rPr>
        <w:t xml:space="preserve">ubmit a final report by </w:t>
      </w:r>
      <w:r w:rsidR="00344201">
        <w:rPr>
          <w:rFonts w:ascii="Times New Roman" w:hAnsi="Times New Roman" w:cs="Times New Roman" w:hint="eastAsia"/>
          <w:sz w:val="24"/>
          <w:szCs w:val="24"/>
        </w:rPr>
        <w:t>April 30</w:t>
      </w:r>
      <w:r w:rsidR="00C24F8E">
        <w:rPr>
          <w:rFonts w:ascii="Times New Roman" w:hAnsi="Times New Roman" w:cs="Times New Roman" w:hint="eastAsia"/>
          <w:sz w:val="24"/>
          <w:szCs w:val="24"/>
        </w:rPr>
        <w:t>, 201</w:t>
      </w:r>
      <w:r w:rsidR="00344201">
        <w:rPr>
          <w:rFonts w:ascii="Times New Roman" w:hAnsi="Times New Roman" w:cs="Times New Roman" w:hint="eastAsia"/>
          <w:sz w:val="24"/>
          <w:szCs w:val="24"/>
        </w:rPr>
        <w:t>8</w:t>
      </w:r>
      <w:r w:rsidR="004C004E">
        <w:rPr>
          <w:rFonts w:ascii="Times New Roman" w:hAnsi="Times New Roman" w:cs="Times New Roman" w:hint="eastAsia"/>
          <w:sz w:val="24"/>
          <w:szCs w:val="24"/>
        </w:rPr>
        <w:t>.</w:t>
      </w:r>
    </w:p>
    <w:p w:rsidR="00561637" w:rsidRPr="00884A4B" w:rsidRDefault="00033FDC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FF0A39">
        <w:rPr>
          <w:rFonts w:ascii="Times New Roman" w:hAnsi="Times New Roman" w:cs="Times New Roman" w:hint="eastAsia"/>
          <w:sz w:val="24"/>
          <w:szCs w:val="24"/>
        </w:rPr>
        <w:t xml:space="preserve"> must ob</w:t>
      </w:r>
      <w:r w:rsidR="00BB14BE">
        <w:rPr>
          <w:rFonts w:ascii="Times New Roman" w:hAnsi="Times New Roman" w:cs="Times New Roman" w:hint="eastAsia"/>
          <w:sz w:val="24"/>
          <w:szCs w:val="24"/>
        </w:rPr>
        <w:t>tain necessary visa</w:t>
      </w:r>
      <w:r w:rsidR="009B3BE8">
        <w:rPr>
          <w:rFonts w:ascii="Times New Roman" w:hAnsi="Times New Roman" w:cs="Times New Roman" w:hint="eastAsia"/>
          <w:sz w:val="24"/>
          <w:szCs w:val="24"/>
        </w:rPr>
        <w:t xml:space="preserve"> (ESTA)</w:t>
      </w:r>
      <w:r w:rsidR="00BB14BE">
        <w:rPr>
          <w:rFonts w:ascii="Times New Roman" w:hAnsi="Times New Roman" w:cs="Times New Roman" w:hint="eastAsia"/>
          <w:sz w:val="24"/>
          <w:szCs w:val="24"/>
        </w:rPr>
        <w:t xml:space="preserve"> for entry to </w:t>
      </w:r>
      <w:r w:rsidR="00B85B4A">
        <w:rPr>
          <w:rFonts w:ascii="Times New Roman" w:hAnsi="Times New Roman" w:cs="Times New Roman" w:hint="eastAsia"/>
          <w:sz w:val="24"/>
          <w:szCs w:val="24"/>
        </w:rPr>
        <w:t>the U.S</w:t>
      </w:r>
      <w:r w:rsidR="002A5F48">
        <w:rPr>
          <w:rFonts w:ascii="Times New Roman" w:hAnsi="Times New Roman" w:cs="Times New Roman" w:hint="eastAsia"/>
          <w:sz w:val="24"/>
          <w:szCs w:val="24"/>
        </w:rPr>
        <w:t>.</w:t>
      </w:r>
    </w:p>
    <w:p w:rsidR="004C004E" w:rsidRPr="004C004E" w:rsidRDefault="00044077" w:rsidP="004C004E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t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ravel </w:t>
      </w:r>
      <w:r w:rsidR="002A5F48">
        <w:rPr>
          <w:rFonts w:ascii="Times New Roman" w:hAnsi="Times New Roman" w:cs="Times New Roman" w:hint="eastAsia"/>
          <w:sz w:val="24"/>
          <w:szCs w:val="24"/>
        </w:rPr>
        <w:t>support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provides financial assistance but </w:t>
      </w:r>
      <w:r>
        <w:rPr>
          <w:rFonts w:ascii="Times New Roman" w:hAnsi="Times New Roman" w:cs="Times New Roman" w:hint="eastAsia"/>
          <w:sz w:val="24"/>
          <w:szCs w:val="24"/>
        </w:rPr>
        <w:t>does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not cover the whole cost of travel. Items not covered in the above </w:t>
      </w:r>
      <w:r w:rsidR="001F26B8">
        <w:rPr>
          <w:rFonts w:ascii="Times New Roman" w:hAnsi="Times New Roman" w:cs="Times New Roman"/>
          <w:sz w:val="24"/>
          <w:szCs w:val="24"/>
        </w:rPr>
        <w:t>“</w:t>
      </w:r>
      <w:r w:rsidR="002A5F48">
        <w:rPr>
          <w:rFonts w:ascii="Times New Roman" w:hAnsi="Times New Roman" w:cs="Times New Roman" w:hint="eastAsia"/>
          <w:sz w:val="24"/>
          <w:szCs w:val="24"/>
        </w:rPr>
        <w:t>4. Items to Be Provided</w:t>
      </w:r>
      <w:r w:rsidR="001F26B8">
        <w:rPr>
          <w:rFonts w:ascii="Times New Roman" w:hAnsi="Times New Roman" w:cs="Times New Roman"/>
          <w:sz w:val="24"/>
          <w:szCs w:val="24"/>
        </w:rPr>
        <w:t>”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or amount exceeding must be borne by the </w:t>
      </w:r>
      <w:r w:rsidR="00033FDC">
        <w:rPr>
          <w:rFonts w:ascii="Times New Roman" w:hAnsi="Times New Roman" w:cs="Times New Roman" w:hint="eastAsia"/>
          <w:sz w:val="24"/>
          <w:szCs w:val="24"/>
        </w:rPr>
        <w:t>Awardee</w:t>
      </w:r>
      <w:r w:rsidR="004C004E">
        <w:rPr>
          <w:rFonts w:ascii="Times New Roman" w:hAnsi="Times New Roman" w:cs="Times New Roman" w:hint="eastAsia"/>
          <w:sz w:val="24"/>
          <w:szCs w:val="24"/>
        </w:rPr>
        <w:t>.</w:t>
      </w:r>
    </w:p>
    <w:p w:rsidR="00884A4B" w:rsidRPr="001F26B8" w:rsidRDefault="00884A4B" w:rsidP="00911B91">
      <w:pPr>
        <w:pStyle w:val="a3"/>
        <w:spacing w:after="0" w:line="280" w:lineRule="exact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886D2A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Results Notification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:rsidR="00911B91" w:rsidRDefault="00911B91" w:rsidP="00911B91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Results will </w:t>
      </w:r>
      <w:r w:rsidR="009B3BE8">
        <w:rPr>
          <w:rFonts w:ascii="Times New Roman" w:hAnsi="Times New Roman" w:cs="Times New Roman" w:hint="eastAsia"/>
          <w:sz w:val="24"/>
          <w:szCs w:val="24"/>
        </w:rPr>
        <w:t>be announced in mid-December 2017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11B91" w:rsidRPr="00884A4B" w:rsidRDefault="00911B91" w:rsidP="00911B91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886D2A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Contact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:rsidR="00B365C3" w:rsidRPr="00B365C3" w:rsidRDefault="00B365C3" w:rsidP="00B365C3">
      <w:pPr>
        <w:pStyle w:val="a3"/>
        <w:spacing w:after="0" w:line="28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Mr. Rolando Samson, Program Officer</w:t>
      </w:r>
    </w:p>
    <w:p w:rsidR="00B365C3" w:rsidRPr="00B365C3" w:rsidRDefault="00B365C3" w:rsidP="00B365C3">
      <w:pPr>
        <w:pStyle w:val="a3"/>
        <w:spacing w:after="0" w:line="28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The Japan Foundation, Manila</w:t>
      </w:r>
    </w:p>
    <w:p w:rsidR="00B365C3" w:rsidRPr="00B365C3" w:rsidRDefault="00B365C3" w:rsidP="00B365C3">
      <w:pPr>
        <w:pStyle w:val="a3"/>
        <w:spacing w:after="0" w:line="28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Tel. 63-811-6155 to 58</w:t>
      </w:r>
    </w:p>
    <w:p w:rsidR="0057218E" w:rsidRPr="00B365C3" w:rsidRDefault="00B365C3" w:rsidP="00B365C3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Email: rsamson@jfmo.org.ph</w:t>
      </w:r>
    </w:p>
    <w:sectPr w:rsidR="0057218E" w:rsidRPr="00B365C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F4" w:rsidRDefault="008A00F4" w:rsidP="008A00F4">
      <w:pPr>
        <w:spacing w:after="0" w:line="240" w:lineRule="auto"/>
      </w:pPr>
      <w:r>
        <w:separator/>
      </w:r>
    </w:p>
  </w:endnote>
  <w:endnote w:type="continuationSeparator" w:id="0">
    <w:p w:rsidR="008A00F4" w:rsidRDefault="008A00F4" w:rsidP="008A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1D" w:rsidRDefault="00836E1D">
    <w:pPr>
      <w:pStyle w:val="ad"/>
      <w:jc w:val="center"/>
    </w:pPr>
  </w:p>
  <w:p w:rsidR="00836E1D" w:rsidRDefault="00ED496E">
    <w:pPr>
      <w:pStyle w:val="ad"/>
      <w:jc w:val="center"/>
    </w:pPr>
    <w:sdt>
      <w:sdtPr>
        <w:id w:val="907280788"/>
        <w:docPartObj>
          <w:docPartGallery w:val="Page Numbers (Bottom of Page)"/>
          <w:docPartUnique/>
        </w:docPartObj>
      </w:sdtPr>
      <w:sdtEndPr/>
      <w:sdtContent>
        <w:r w:rsidR="00836E1D">
          <w:fldChar w:fldCharType="begin"/>
        </w:r>
        <w:r w:rsidR="00836E1D">
          <w:instrText>PAGE   \* MERGEFORMAT</w:instrText>
        </w:r>
        <w:r w:rsidR="00836E1D">
          <w:fldChar w:fldCharType="separate"/>
        </w:r>
        <w:r w:rsidRPr="00ED496E">
          <w:rPr>
            <w:noProof/>
            <w:lang w:val="ja-JP"/>
          </w:rPr>
          <w:t>1</w:t>
        </w:r>
        <w:r w:rsidR="00836E1D">
          <w:fldChar w:fldCharType="end"/>
        </w:r>
      </w:sdtContent>
    </w:sdt>
  </w:p>
  <w:p w:rsidR="00FF0A39" w:rsidRDefault="00FF0A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F4" w:rsidRDefault="008A00F4" w:rsidP="008A00F4">
      <w:pPr>
        <w:spacing w:after="0" w:line="240" w:lineRule="auto"/>
      </w:pPr>
      <w:r>
        <w:separator/>
      </w:r>
    </w:p>
  </w:footnote>
  <w:footnote w:type="continuationSeparator" w:id="0">
    <w:p w:rsidR="008A00F4" w:rsidRDefault="008A00F4" w:rsidP="008A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9" w:rsidRDefault="00FF0A39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171450</wp:posOffset>
          </wp:positionV>
          <wp:extent cx="1979930" cy="278130"/>
          <wp:effectExtent l="0" t="0" r="1270" b="762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A"/>
    <w:multiLevelType w:val="hybridMultilevel"/>
    <w:tmpl w:val="44189D8A"/>
    <w:lvl w:ilvl="0" w:tplc="790A0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F50C6A"/>
    <w:multiLevelType w:val="hybridMultilevel"/>
    <w:tmpl w:val="DBA4B078"/>
    <w:lvl w:ilvl="0" w:tplc="386E2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F6176"/>
    <w:multiLevelType w:val="hybridMultilevel"/>
    <w:tmpl w:val="B88426CA"/>
    <w:lvl w:ilvl="0" w:tplc="491AE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55CB692">
      <w:start w:val="1"/>
      <w:numFmt w:val="decimal"/>
      <w:lvlText w:val="(%2)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E232656"/>
    <w:multiLevelType w:val="hybridMultilevel"/>
    <w:tmpl w:val="920A01F4"/>
    <w:lvl w:ilvl="0" w:tplc="4B46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A0174"/>
    <w:multiLevelType w:val="hybridMultilevel"/>
    <w:tmpl w:val="DE7856D2"/>
    <w:lvl w:ilvl="0" w:tplc="159A3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F344F8D"/>
    <w:multiLevelType w:val="hybridMultilevel"/>
    <w:tmpl w:val="E22A1D8A"/>
    <w:lvl w:ilvl="0" w:tplc="453A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6BE03CD"/>
    <w:multiLevelType w:val="hybridMultilevel"/>
    <w:tmpl w:val="075477FC"/>
    <w:lvl w:ilvl="0" w:tplc="14A66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93E35C5"/>
    <w:multiLevelType w:val="hybridMultilevel"/>
    <w:tmpl w:val="64A23ACE"/>
    <w:lvl w:ilvl="0" w:tplc="15CA6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5"/>
    <w:rsid w:val="0003327D"/>
    <w:rsid w:val="00033FDC"/>
    <w:rsid w:val="00044077"/>
    <w:rsid w:val="00053F57"/>
    <w:rsid w:val="000854F5"/>
    <w:rsid w:val="00183934"/>
    <w:rsid w:val="001F26B8"/>
    <w:rsid w:val="00252196"/>
    <w:rsid w:val="002A5F48"/>
    <w:rsid w:val="002F097B"/>
    <w:rsid w:val="00344201"/>
    <w:rsid w:val="003733EB"/>
    <w:rsid w:val="003D56C9"/>
    <w:rsid w:val="00443671"/>
    <w:rsid w:val="004C004E"/>
    <w:rsid w:val="004C2D89"/>
    <w:rsid w:val="00527A71"/>
    <w:rsid w:val="00561637"/>
    <w:rsid w:val="0057218E"/>
    <w:rsid w:val="005B01A9"/>
    <w:rsid w:val="005E0415"/>
    <w:rsid w:val="005F0C2C"/>
    <w:rsid w:val="005F7BD3"/>
    <w:rsid w:val="006014A1"/>
    <w:rsid w:val="00672F34"/>
    <w:rsid w:val="00724891"/>
    <w:rsid w:val="00836471"/>
    <w:rsid w:val="00836E1D"/>
    <w:rsid w:val="008517E4"/>
    <w:rsid w:val="00864607"/>
    <w:rsid w:val="0087107E"/>
    <w:rsid w:val="00884A4B"/>
    <w:rsid w:val="00886D2A"/>
    <w:rsid w:val="008958EA"/>
    <w:rsid w:val="008A00F4"/>
    <w:rsid w:val="008A0F57"/>
    <w:rsid w:val="008E42F6"/>
    <w:rsid w:val="00907203"/>
    <w:rsid w:val="00911B91"/>
    <w:rsid w:val="00915343"/>
    <w:rsid w:val="009613AB"/>
    <w:rsid w:val="009741EC"/>
    <w:rsid w:val="00997A58"/>
    <w:rsid w:val="009B3BE8"/>
    <w:rsid w:val="009C7C7D"/>
    <w:rsid w:val="00A1643F"/>
    <w:rsid w:val="00A87C2A"/>
    <w:rsid w:val="00B365C3"/>
    <w:rsid w:val="00B85B4A"/>
    <w:rsid w:val="00BB14BE"/>
    <w:rsid w:val="00BD5982"/>
    <w:rsid w:val="00BD6A31"/>
    <w:rsid w:val="00BF31C9"/>
    <w:rsid w:val="00C24F8E"/>
    <w:rsid w:val="00CA6D30"/>
    <w:rsid w:val="00CD5B63"/>
    <w:rsid w:val="00D255DA"/>
    <w:rsid w:val="00D734C8"/>
    <w:rsid w:val="00DD364D"/>
    <w:rsid w:val="00DE1A5C"/>
    <w:rsid w:val="00ED496E"/>
    <w:rsid w:val="00EF0197"/>
    <w:rsid w:val="00F27CE9"/>
    <w:rsid w:val="00F56CAB"/>
    <w:rsid w:val="00FD3AA5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E21577"/>
  <w15:docId w15:val="{51F4920B-C9EC-4BEB-8E86-F4F7B2E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741E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41EC"/>
  </w:style>
  <w:style w:type="character" w:customStyle="1" w:styleId="a6">
    <w:name w:val="コメント文字列 (文字)"/>
    <w:basedOn w:val="a0"/>
    <w:link w:val="a5"/>
    <w:uiPriority w:val="99"/>
    <w:semiHidden/>
    <w:rsid w:val="009741EC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41E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741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1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1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00F4"/>
  </w:style>
  <w:style w:type="paragraph" w:styleId="ad">
    <w:name w:val="footer"/>
    <w:basedOn w:val="a"/>
    <w:link w:val="ae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Suzuki</dc:creator>
  <cp:lastModifiedBy>THE JAPAN FOUNDATION</cp:lastModifiedBy>
  <cp:revision>28</cp:revision>
  <cp:lastPrinted>2016-10-17T07:58:00Z</cp:lastPrinted>
  <dcterms:created xsi:type="dcterms:W3CDTF">2015-10-27T07:31:00Z</dcterms:created>
  <dcterms:modified xsi:type="dcterms:W3CDTF">2017-09-13T09:31:00Z</dcterms:modified>
</cp:coreProperties>
</file>